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342" w:rsidRPr="008E57F6" w:rsidRDefault="00C97342" w:rsidP="00C97342">
      <w:pPr>
        <w:jc w:val="both"/>
        <w:rPr>
          <w:rFonts w:ascii="Arial" w:hAnsi="Arial" w:cs="Arial"/>
          <w:color w:val="222222"/>
          <w:sz w:val="28"/>
          <w:szCs w:val="28"/>
          <w:lang w:val="en-US"/>
        </w:rPr>
      </w:pPr>
      <w:proofErr w:type="spellStart"/>
      <w:r w:rsidRPr="008E57F6">
        <w:rPr>
          <w:rFonts w:ascii="Arial" w:hAnsi="Arial" w:cs="Arial"/>
          <w:color w:val="222222"/>
          <w:sz w:val="28"/>
          <w:szCs w:val="28"/>
          <w:lang w:val="en-US"/>
        </w:rPr>
        <w:t>Mr</w:t>
      </w:r>
      <w:proofErr w:type="spellEnd"/>
      <w:r w:rsidRPr="008E57F6">
        <w:rPr>
          <w:rFonts w:ascii="Arial" w:hAnsi="Arial" w:cs="Arial"/>
          <w:color w:val="222222"/>
          <w:sz w:val="28"/>
          <w:szCs w:val="28"/>
          <w:lang w:val="en-US"/>
        </w:rPr>
        <w:t xml:space="preserve"> Vasilis </w:t>
      </w:r>
      <w:proofErr w:type="spellStart"/>
      <w:r w:rsidRPr="008E57F6">
        <w:rPr>
          <w:rFonts w:ascii="Arial" w:hAnsi="Arial" w:cs="Arial"/>
          <w:color w:val="222222"/>
          <w:sz w:val="28"/>
          <w:szCs w:val="28"/>
          <w:lang w:val="en-US"/>
        </w:rPr>
        <w:t>Andrikopoulos</w:t>
      </w:r>
      <w:proofErr w:type="spellEnd"/>
      <w:r w:rsidRPr="008E57F6">
        <w:rPr>
          <w:rFonts w:ascii="Arial" w:hAnsi="Arial" w:cs="Arial"/>
          <w:color w:val="222222"/>
          <w:sz w:val="28"/>
          <w:szCs w:val="28"/>
          <w:lang w:val="en-US"/>
        </w:rPr>
        <w:t xml:space="preserve"> holds a degree in Business Administration from the Athens University of Economics and Business. He started his career in shipping industry where he worked for about 3 years. He continued his career in Arthur Andersen (know today as Ernst &amp; Young), where he served as Director of Audit Control in shipping, industrial and manufacturing companies, and during his tenure there he trained in Arthur Andersen's training centers in America &amp; UK. His last career destination was </w:t>
      </w:r>
      <w:proofErr w:type="spellStart"/>
      <w:r w:rsidRPr="008E57F6">
        <w:rPr>
          <w:rFonts w:ascii="Arial" w:hAnsi="Arial" w:cs="Arial"/>
          <w:color w:val="222222"/>
          <w:sz w:val="28"/>
          <w:szCs w:val="28"/>
          <w:lang w:val="en-US"/>
        </w:rPr>
        <w:t>Cartonpack</w:t>
      </w:r>
      <w:proofErr w:type="spellEnd"/>
      <w:r w:rsidRPr="008E57F6">
        <w:rPr>
          <w:rFonts w:ascii="Arial" w:hAnsi="Arial" w:cs="Arial"/>
          <w:color w:val="222222"/>
          <w:sz w:val="28"/>
          <w:szCs w:val="28"/>
          <w:lang w:val="en-US"/>
        </w:rPr>
        <w:t xml:space="preserve"> S.A. &amp; </w:t>
      </w:r>
      <w:proofErr w:type="spellStart"/>
      <w:r w:rsidRPr="008E57F6">
        <w:rPr>
          <w:rFonts w:ascii="Arial" w:hAnsi="Arial" w:cs="Arial"/>
          <w:color w:val="222222"/>
          <w:sz w:val="28"/>
          <w:szCs w:val="28"/>
          <w:lang w:val="en-US"/>
        </w:rPr>
        <w:t>Creta</w:t>
      </w:r>
      <w:proofErr w:type="spellEnd"/>
      <w:r w:rsidRPr="008E57F6">
        <w:rPr>
          <w:rFonts w:ascii="Arial" w:hAnsi="Arial" w:cs="Arial"/>
          <w:color w:val="222222"/>
          <w:sz w:val="28"/>
          <w:szCs w:val="28"/>
          <w:lang w:val="en-US"/>
        </w:rPr>
        <w:t xml:space="preserve"> </w:t>
      </w:r>
      <w:proofErr w:type="spellStart"/>
      <w:r w:rsidRPr="008E57F6">
        <w:rPr>
          <w:rFonts w:ascii="Arial" w:hAnsi="Arial" w:cs="Arial"/>
          <w:color w:val="222222"/>
          <w:sz w:val="28"/>
          <w:szCs w:val="28"/>
          <w:lang w:val="en-US"/>
        </w:rPr>
        <w:t>Paperpack</w:t>
      </w:r>
      <w:proofErr w:type="spellEnd"/>
      <w:r w:rsidRPr="008E57F6">
        <w:rPr>
          <w:rFonts w:ascii="Arial" w:hAnsi="Arial" w:cs="Arial"/>
          <w:color w:val="222222"/>
          <w:sz w:val="28"/>
          <w:szCs w:val="28"/>
          <w:lang w:val="en-US"/>
        </w:rPr>
        <w:t xml:space="preserve"> S.A. (now DS Smith Hellas Group S.A.), where he held the positions of Financial Advisor and Commercial Manager. He ended up his career in DS Smith Group, as Group's Chief Executive Officer for 7 years, until 2019.</w:t>
      </w:r>
    </w:p>
    <w:p w:rsidR="00C97342" w:rsidRPr="008E57F6" w:rsidRDefault="00C97342" w:rsidP="00C97342">
      <w:pPr>
        <w:jc w:val="both"/>
        <w:rPr>
          <w:rFonts w:ascii="Arial" w:hAnsi="Arial" w:cs="Arial"/>
          <w:color w:val="222222"/>
          <w:sz w:val="28"/>
          <w:szCs w:val="28"/>
          <w:lang w:val="en-US"/>
        </w:rPr>
      </w:pPr>
      <w:r w:rsidRPr="008E57F6">
        <w:rPr>
          <w:rFonts w:ascii="Arial" w:hAnsi="Arial" w:cs="Arial"/>
          <w:color w:val="222222"/>
          <w:sz w:val="28"/>
          <w:szCs w:val="28"/>
          <w:lang w:val="en-US"/>
        </w:rPr>
        <w:t>During his career he received several distinctions from recognized organizations such as ICAP, SEVE, etc.</w:t>
      </w:r>
    </w:p>
    <w:p w:rsidR="00C97342" w:rsidRPr="008E57F6" w:rsidRDefault="00C97342" w:rsidP="00C97342">
      <w:pPr>
        <w:jc w:val="both"/>
        <w:rPr>
          <w:rFonts w:ascii="Arial" w:hAnsi="Arial" w:cs="Arial"/>
          <w:color w:val="222222"/>
          <w:sz w:val="28"/>
          <w:szCs w:val="28"/>
          <w:lang w:val="en-US"/>
        </w:rPr>
      </w:pPr>
      <w:r w:rsidRPr="008E57F6">
        <w:rPr>
          <w:rFonts w:ascii="Arial" w:hAnsi="Arial" w:cs="Arial"/>
          <w:color w:val="222222"/>
          <w:sz w:val="28"/>
          <w:szCs w:val="28"/>
          <w:lang w:val="en-US"/>
        </w:rPr>
        <w:t>From January 2020 he serves as inactive member of Board of Director and Chair of the Audit Committee in AEDIK.</w:t>
      </w:r>
    </w:p>
    <w:p w:rsidR="00F20EEE" w:rsidRPr="00C97342" w:rsidRDefault="00F20EEE">
      <w:pPr>
        <w:rPr>
          <w:lang w:val="en-US"/>
        </w:rPr>
      </w:pPr>
    </w:p>
    <w:sectPr w:rsidR="00F20EEE" w:rsidRPr="00C97342" w:rsidSect="00F20E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97342"/>
    <w:rsid w:val="000906D6"/>
    <w:rsid w:val="005D58A9"/>
    <w:rsid w:val="006E467D"/>
    <w:rsid w:val="006E517A"/>
    <w:rsid w:val="00707969"/>
    <w:rsid w:val="0083549B"/>
    <w:rsid w:val="008A5BBD"/>
    <w:rsid w:val="009C5097"/>
    <w:rsid w:val="00C97342"/>
    <w:rsid w:val="00D736E6"/>
    <w:rsid w:val="00E71217"/>
    <w:rsid w:val="00EF4E8A"/>
    <w:rsid w:val="00F20E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342"/>
    <w:pPr>
      <w:spacing w:after="0" w:line="240" w:lineRule="auto"/>
    </w:pPr>
    <w:rPr>
      <w:rFonts w:cs="Times New Roman"/>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813</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tkf</dc:creator>
  <cp:lastModifiedBy>tkf</cp:lastModifiedBy>
  <cp:revision>1</cp:revision>
  <dcterms:created xsi:type="dcterms:W3CDTF">2020-02-25T12:32:00Z</dcterms:created>
  <dcterms:modified xsi:type="dcterms:W3CDTF">2020-02-25T12:34:00Z</dcterms:modified>
</cp:coreProperties>
</file>